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EB" w:rsidRDefault="003B222E" w:rsidP="00773FEB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238125</wp:posOffset>
            </wp:positionH>
            <wp:positionV relativeFrom="page">
              <wp:posOffset>228600</wp:posOffset>
            </wp:positionV>
            <wp:extent cx="6838950" cy="8610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 l="5368" t="9620" r="9127" b="17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61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CD7" w:rsidRPr="003B222E" w:rsidRDefault="00773FEB" w:rsidP="003B222E">
      <w:pPr>
        <w:ind w:left="2880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       </w:t>
      </w:r>
      <w:r w:rsidR="003B222E">
        <w:rPr>
          <w:rFonts w:ascii="Arial" w:eastAsia="Arial" w:hAnsi="Arial" w:cs="Arial"/>
          <w:b/>
          <w:bCs/>
          <w:sz w:val="36"/>
          <w:szCs w:val="36"/>
        </w:rPr>
        <w:t xml:space="preserve">  </w:t>
      </w:r>
      <w:r w:rsidR="00503C93">
        <w:rPr>
          <w:rFonts w:ascii="Arial" w:eastAsia="Arial" w:hAnsi="Arial" w:cs="Arial"/>
          <w:b/>
          <w:bCs/>
          <w:sz w:val="36"/>
          <w:szCs w:val="36"/>
        </w:rPr>
        <w:t>Безопасность ребенка</w:t>
      </w:r>
    </w:p>
    <w:p w:rsidR="009C4CD7" w:rsidRDefault="009C4CD7" w:rsidP="00773FEB">
      <w:pPr>
        <w:spacing w:line="6" w:lineRule="exact"/>
        <w:ind w:left="567"/>
        <w:jc w:val="center"/>
        <w:rPr>
          <w:sz w:val="24"/>
          <w:szCs w:val="24"/>
        </w:rPr>
      </w:pPr>
    </w:p>
    <w:p w:rsidR="009C4CD7" w:rsidRDefault="00773FEB" w:rsidP="00773FEB">
      <w:pPr>
        <w:ind w:left="567" w:right="1255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      </w:t>
      </w:r>
      <w:r w:rsidR="00C01246">
        <w:rPr>
          <w:rFonts w:ascii="Arial" w:eastAsia="Arial" w:hAnsi="Arial" w:cs="Arial"/>
          <w:b/>
          <w:bCs/>
          <w:sz w:val="36"/>
          <w:szCs w:val="36"/>
        </w:rPr>
        <w:t xml:space="preserve">   </w:t>
      </w:r>
      <w:r w:rsidR="00503C93">
        <w:rPr>
          <w:rFonts w:ascii="Arial" w:eastAsia="Arial" w:hAnsi="Arial" w:cs="Arial"/>
          <w:b/>
          <w:bCs/>
          <w:sz w:val="36"/>
          <w:szCs w:val="36"/>
        </w:rPr>
        <w:t>в информационной среде</w:t>
      </w: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58" w:lineRule="exact"/>
        <w:rPr>
          <w:sz w:val="24"/>
          <w:szCs w:val="24"/>
        </w:rPr>
      </w:pPr>
    </w:p>
    <w:p w:rsidR="009C4CD7" w:rsidRPr="00773FEB" w:rsidRDefault="00773FEB" w:rsidP="00773FEB">
      <w:pPr>
        <w:pStyle w:val="a4"/>
        <w:ind w:firstLine="720"/>
        <w:rPr>
          <w:color w:val="3333CC"/>
          <w:sz w:val="24"/>
          <w:szCs w:val="24"/>
        </w:rPr>
      </w:pPr>
      <w:r>
        <w:rPr>
          <w:rFonts w:ascii="Arial" w:eastAsia="Arial" w:hAnsi="Arial" w:cs="Arial"/>
          <w:b/>
          <w:bCs/>
          <w:color w:val="18439D"/>
          <w:sz w:val="18"/>
          <w:szCs w:val="18"/>
        </w:rPr>
        <w:t xml:space="preserve">   </w:t>
      </w:r>
      <w:r w:rsidR="00503C93" w:rsidRPr="00773FEB">
        <w:rPr>
          <w:rFonts w:eastAsia="Arial"/>
          <w:color w:val="3333CC"/>
          <w:sz w:val="24"/>
          <w:szCs w:val="24"/>
        </w:rPr>
        <w:t>Ответственность родителей</w:t>
      </w:r>
    </w:p>
    <w:p w:rsidR="00773FEB" w:rsidRPr="00773FEB" w:rsidRDefault="00503C93" w:rsidP="00773FEB">
      <w:pPr>
        <w:pStyle w:val="a4"/>
        <w:ind w:left="851" w:right="567"/>
        <w:rPr>
          <w:rFonts w:eastAsia="Arial"/>
          <w:sz w:val="24"/>
          <w:szCs w:val="24"/>
        </w:rPr>
      </w:pPr>
      <w:r w:rsidRPr="00773FEB">
        <w:rPr>
          <w:rFonts w:eastAsia="Arial"/>
          <w:sz w:val="24"/>
          <w:szCs w:val="24"/>
        </w:rPr>
        <w:t xml:space="preserve">За распространение среди детей продукции, которая содержит информацию, причиняющую вред их здоровью и развитию, родителей могут оштрафовать на 2–3 тысячи рублей </w:t>
      </w:r>
    </w:p>
    <w:p w:rsidR="009C4CD7" w:rsidRPr="00773FEB" w:rsidRDefault="00503C93" w:rsidP="00773FEB">
      <w:pPr>
        <w:pStyle w:val="a4"/>
        <w:ind w:left="851" w:right="567"/>
        <w:rPr>
          <w:sz w:val="24"/>
          <w:szCs w:val="24"/>
        </w:rPr>
      </w:pPr>
      <w:r w:rsidRPr="00773FEB">
        <w:rPr>
          <w:rFonts w:eastAsia="Arial"/>
          <w:sz w:val="24"/>
          <w:szCs w:val="24"/>
        </w:rPr>
        <w:t>(ст. 6.17 КоАП)</w:t>
      </w:r>
    </w:p>
    <w:p w:rsidR="009C4CD7" w:rsidRDefault="009C4CD7">
      <w:pPr>
        <w:sectPr w:rsidR="009C4CD7" w:rsidSect="00773FEB">
          <w:pgSz w:w="11340" w:h="14173"/>
          <w:pgMar w:top="142" w:right="0" w:bottom="142" w:left="0" w:header="0" w:footer="0" w:gutter="0"/>
          <w:cols w:space="720" w:equalWidth="0">
            <w:col w:w="11340"/>
          </w:cols>
        </w:sect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773FEB" w:rsidRDefault="00773FEB" w:rsidP="00773FEB">
      <w:pPr>
        <w:pStyle w:val="a4"/>
        <w:rPr>
          <w:sz w:val="24"/>
          <w:szCs w:val="24"/>
        </w:rPr>
      </w:pPr>
    </w:p>
    <w:p w:rsidR="009C4CD7" w:rsidRPr="00773FEB" w:rsidRDefault="00503C93" w:rsidP="00773FEB">
      <w:pPr>
        <w:pStyle w:val="a4"/>
        <w:ind w:left="-284"/>
        <w:rPr>
          <w:rFonts w:eastAsia="Arial"/>
          <w:b/>
          <w:color w:val="3333CC"/>
        </w:rPr>
      </w:pPr>
      <w:r w:rsidRPr="00773FEB">
        <w:rPr>
          <w:rFonts w:eastAsia="Arial"/>
          <w:b/>
          <w:color w:val="3333CC"/>
        </w:rPr>
        <w:t>Виды информационной продукции</w:t>
      </w:r>
    </w:p>
    <w:p w:rsidR="00773FEB" w:rsidRPr="00773FEB" w:rsidRDefault="00773FEB" w:rsidP="00773FEB">
      <w:pPr>
        <w:pStyle w:val="a4"/>
        <w:ind w:left="-284"/>
        <w:rPr>
          <w:color w:val="3333CC"/>
          <w:sz w:val="16"/>
          <w:szCs w:val="16"/>
        </w:rPr>
      </w:pPr>
    </w:p>
    <w:p w:rsidR="009C4CD7" w:rsidRDefault="00503C93" w:rsidP="00773FEB">
      <w:pPr>
        <w:pStyle w:val="a4"/>
        <w:ind w:left="-284"/>
        <w:rPr>
          <w:rFonts w:eastAsia="Arial"/>
          <w:color w:val="000000"/>
          <w:sz w:val="20"/>
          <w:szCs w:val="20"/>
        </w:rPr>
      </w:pPr>
      <w:proofErr w:type="gramStart"/>
      <w:r w:rsidRPr="00773FEB">
        <w:rPr>
          <w:rFonts w:eastAsia="Arial"/>
          <w:sz w:val="20"/>
          <w:szCs w:val="20"/>
        </w:rPr>
        <w:t xml:space="preserve">• </w:t>
      </w:r>
      <w:r w:rsidRPr="00773FEB">
        <w:rPr>
          <w:rFonts w:eastAsia="Arial"/>
          <w:color w:val="000000"/>
          <w:sz w:val="20"/>
          <w:szCs w:val="20"/>
        </w:rPr>
        <w:t>Продукция средств массовой информации:</w:t>
      </w:r>
      <w:r w:rsidRPr="00773FEB">
        <w:rPr>
          <w:rFonts w:eastAsia="Arial"/>
          <w:sz w:val="20"/>
          <w:szCs w:val="20"/>
        </w:rPr>
        <w:t xml:space="preserve"> </w:t>
      </w:r>
      <w:r w:rsidRPr="00773FEB">
        <w:rPr>
          <w:rFonts w:eastAsia="Arial"/>
          <w:color w:val="000000"/>
          <w:sz w:val="20"/>
          <w:szCs w:val="20"/>
        </w:rPr>
        <w:t xml:space="preserve">периодические печатные издания (газеты, журналы), сетевые издания, телеканалы, радиоканалы, телепрограммы, </w:t>
      </w:r>
      <w:proofErr w:type="spellStart"/>
      <w:r w:rsidRPr="00773FEB">
        <w:rPr>
          <w:rFonts w:eastAsia="Arial"/>
          <w:color w:val="000000"/>
          <w:sz w:val="20"/>
          <w:szCs w:val="20"/>
        </w:rPr>
        <w:t>радиопро-граммы</w:t>
      </w:r>
      <w:proofErr w:type="spellEnd"/>
      <w:r w:rsidRPr="00773FEB">
        <w:rPr>
          <w:rFonts w:eastAsia="Arial"/>
          <w:color w:val="000000"/>
          <w:sz w:val="20"/>
          <w:szCs w:val="20"/>
        </w:rPr>
        <w:t xml:space="preserve">, видеопрограммы, </w:t>
      </w:r>
      <w:proofErr w:type="spellStart"/>
      <w:r w:rsidRPr="00773FEB">
        <w:rPr>
          <w:rFonts w:eastAsia="Arial"/>
          <w:color w:val="000000"/>
          <w:sz w:val="20"/>
          <w:szCs w:val="20"/>
        </w:rPr>
        <w:t>кинохроникальные</w:t>
      </w:r>
      <w:proofErr w:type="spellEnd"/>
      <w:r w:rsidRPr="00773FEB">
        <w:rPr>
          <w:rFonts w:eastAsia="Arial"/>
          <w:color w:val="000000"/>
          <w:sz w:val="20"/>
          <w:szCs w:val="20"/>
        </w:rPr>
        <w:t xml:space="preserve"> пр</w:t>
      </w:r>
      <w:r w:rsidRPr="00773FEB">
        <w:rPr>
          <w:rFonts w:eastAsia="Arial"/>
          <w:color w:val="000000"/>
          <w:sz w:val="20"/>
          <w:szCs w:val="20"/>
        </w:rPr>
        <w:t>ограммы</w:t>
      </w:r>
      <w:proofErr w:type="gramEnd"/>
    </w:p>
    <w:p w:rsidR="00773FEB" w:rsidRPr="00773FEB" w:rsidRDefault="00773FEB" w:rsidP="00773FEB">
      <w:pPr>
        <w:pStyle w:val="a4"/>
        <w:ind w:left="-284"/>
        <w:rPr>
          <w:sz w:val="16"/>
          <w:szCs w:val="16"/>
        </w:rPr>
      </w:pPr>
    </w:p>
    <w:p w:rsidR="009C4CD7" w:rsidRPr="00773FEB" w:rsidRDefault="00503C93" w:rsidP="00773FEB">
      <w:pPr>
        <w:pStyle w:val="a4"/>
        <w:ind w:left="-284"/>
        <w:rPr>
          <w:sz w:val="20"/>
          <w:szCs w:val="20"/>
        </w:rPr>
      </w:pPr>
      <w:r w:rsidRPr="00773FEB">
        <w:rPr>
          <w:rFonts w:eastAsia="Arial"/>
          <w:sz w:val="20"/>
          <w:szCs w:val="20"/>
        </w:rPr>
        <w:t xml:space="preserve">• </w:t>
      </w:r>
      <w:r w:rsidRPr="00773FEB">
        <w:rPr>
          <w:rFonts w:eastAsia="Arial"/>
          <w:color w:val="000000"/>
          <w:sz w:val="20"/>
          <w:szCs w:val="20"/>
        </w:rPr>
        <w:t>Аудиовизуальная продукция:</w:t>
      </w:r>
      <w:r w:rsidRPr="00773FEB">
        <w:rPr>
          <w:rFonts w:eastAsia="Arial"/>
          <w:sz w:val="20"/>
          <w:szCs w:val="20"/>
        </w:rPr>
        <w:t xml:space="preserve"> </w:t>
      </w:r>
      <w:r w:rsidRPr="00773FEB">
        <w:rPr>
          <w:rFonts w:eastAsia="Arial"/>
          <w:color w:val="000000"/>
          <w:sz w:val="20"/>
          <w:szCs w:val="20"/>
        </w:rPr>
        <w:t>кино-,</w:t>
      </w:r>
      <w:r w:rsidRPr="00773FEB">
        <w:rPr>
          <w:rFonts w:eastAsia="Arial"/>
          <w:sz w:val="20"/>
          <w:szCs w:val="20"/>
        </w:rPr>
        <w:t xml:space="preserve"> </w:t>
      </w:r>
      <w:r w:rsidRPr="00773FEB">
        <w:rPr>
          <w:rFonts w:eastAsia="Arial"/>
          <w:color w:val="000000"/>
          <w:sz w:val="20"/>
          <w:szCs w:val="20"/>
        </w:rPr>
        <w:t>видео</w:t>
      </w:r>
      <w:proofErr w:type="gramStart"/>
      <w:r w:rsidRPr="00773FEB">
        <w:rPr>
          <w:rFonts w:eastAsia="Arial"/>
          <w:color w:val="000000"/>
          <w:sz w:val="20"/>
          <w:szCs w:val="20"/>
        </w:rPr>
        <w:t>-,</w:t>
      </w:r>
      <w:proofErr w:type="gramEnd"/>
    </w:p>
    <w:p w:rsidR="009C4CD7" w:rsidRDefault="00503C93" w:rsidP="00773FEB">
      <w:pPr>
        <w:pStyle w:val="a4"/>
        <w:ind w:left="-284"/>
        <w:rPr>
          <w:rFonts w:eastAsia="Arial"/>
          <w:sz w:val="20"/>
          <w:szCs w:val="20"/>
        </w:rPr>
      </w:pPr>
      <w:r w:rsidRPr="00773FEB">
        <w:rPr>
          <w:rFonts w:eastAsia="Arial"/>
          <w:sz w:val="20"/>
          <w:szCs w:val="20"/>
        </w:rPr>
        <w:t>фон</w:t>
      </w:r>
      <w:proofErr w:type="gramStart"/>
      <w:r w:rsidRPr="00773FEB">
        <w:rPr>
          <w:rFonts w:eastAsia="Arial"/>
          <w:sz w:val="20"/>
          <w:szCs w:val="20"/>
        </w:rPr>
        <w:t>о-</w:t>
      </w:r>
      <w:proofErr w:type="gramEnd"/>
      <w:r w:rsidRPr="00773FEB">
        <w:rPr>
          <w:rFonts w:eastAsia="Arial"/>
          <w:sz w:val="20"/>
          <w:szCs w:val="20"/>
        </w:rPr>
        <w:t xml:space="preserve">, </w:t>
      </w:r>
      <w:proofErr w:type="spellStart"/>
      <w:r w:rsidRPr="00773FEB">
        <w:rPr>
          <w:rFonts w:eastAsia="Arial"/>
          <w:sz w:val="20"/>
          <w:szCs w:val="20"/>
        </w:rPr>
        <w:t>фотопродукция</w:t>
      </w:r>
      <w:proofErr w:type="spellEnd"/>
      <w:r w:rsidRPr="00773FEB">
        <w:rPr>
          <w:rFonts w:eastAsia="Arial"/>
          <w:sz w:val="20"/>
          <w:szCs w:val="20"/>
        </w:rPr>
        <w:t xml:space="preserve"> и ее комбинации на любых видах носителей</w:t>
      </w:r>
    </w:p>
    <w:p w:rsidR="00773FEB" w:rsidRPr="00773FEB" w:rsidRDefault="00773FEB" w:rsidP="00773FEB">
      <w:pPr>
        <w:pStyle w:val="a4"/>
        <w:ind w:left="-284"/>
        <w:rPr>
          <w:sz w:val="16"/>
          <w:szCs w:val="16"/>
        </w:rPr>
      </w:pPr>
    </w:p>
    <w:p w:rsidR="009C4CD7" w:rsidRPr="00773FEB" w:rsidRDefault="00503C93" w:rsidP="00773FEB">
      <w:pPr>
        <w:pStyle w:val="a4"/>
        <w:ind w:left="-284"/>
        <w:rPr>
          <w:sz w:val="20"/>
          <w:szCs w:val="20"/>
        </w:rPr>
      </w:pPr>
      <w:r w:rsidRPr="00773FEB">
        <w:rPr>
          <w:rFonts w:eastAsia="Arial"/>
          <w:sz w:val="20"/>
          <w:szCs w:val="20"/>
        </w:rPr>
        <w:t xml:space="preserve">• </w:t>
      </w:r>
      <w:r w:rsidRPr="00773FEB">
        <w:rPr>
          <w:rFonts w:eastAsia="Arial"/>
          <w:color w:val="000000"/>
          <w:sz w:val="20"/>
          <w:szCs w:val="20"/>
        </w:rPr>
        <w:t>Печатная продукция:</w:t>
      </w:r>
      <w:r w:rsidRPr="00773FEB">
        <w:rPr>
          <w:rFonts w:eastAsia="Arial"/>
          <w:sz w:val="20"/>
          <w:szCs w:val="20"/>
        </w:rPr>
        <w:t xml:space="preserve"> </w:t>
      </w:r>
      <w:r w:rsidRPr="00773FEB">
        <w:rPr>
          <w:rFonts w:eastAsia="Arial"/>
          <w:color w:val="000000"/>
          <w:sz w:val="20"/>
          <w:szCs w:val="20"/>
        </w:rPr>
        <w:t>книги,</w:t>
      </w:r>
      <w:r w:rsidRPr="00773FEB">
        <w:rPr>
          <w:rFonts w:eastAsia="Arial"/>
          <w:sz w:val="20"/>
          <w:szCs w:val="20"/>
        </w:rPr>
        <w:t xml:space="preserve"> </w:t>
      </w:r>
      <w:r w:rsidRPr="00773FEB">
        <w:rPr>
          <w:rFonts w:eastAsia="Arial"/>
          <w:color w:val="000000"/>
          <w:sz w:val="20"/>
          <w:szCs w:val="20"/>
        </w:rPr>
        <w:t>брошюры,</w:t>
      </w:r>
      <w:r w:rsidRPr="00773FEB">
        <w:rPr>
          <w:rFonts w:eastAsia="Arial"/>
          <w:sz w:val="20"/>
          <w:szCs w:val="20"/>
        </w:rPr>
        <w:t xml:space="preserve"> </w:t>
      </w:r>
      <w:proofErr w:type="gramStart"/>
      <w:r w:rsidRPr="00773FEB">
        <w:rPr>
          <w:rFonts w:eastAsia="Arial"/>
          <w:color w:val="000000"/>
          <w:sz w:val="20"/>
          <w:szCs w:val="20"/>
        </w:rPr>
        <w:t>аль-бомы</w:t>
      </w:r>
      <w:proofErr w:type="gramEnd"/>
      <w:r w:rsidRPr="00773FEB">
        <w:rPr>
          <w:rFonts w:eastAsia="Arial"/>
          <w:color w:val="000000"/>
          <w:sz w:val="20"/>
          <w:szCs w:val="20"/>
        </w:rPr>
        <w:t xml:space="preserve">, плакаты, буклеты, открытки, обложки блокнотов, тетрадей и иные изделия полигра-фического </w:t>
      </w:r>
      <w:r w:rsidRPr="00773FEB">
        <w:rPr>
          <w:rFonts w:eastAsia="Arial"/>
          <w:color w:val="000000"/>
          <w:sz w:val="20"/>
          <w:szCs w:val="20"/>
        </w:rPr>
        <w:t>производства</w:t>
      </w:r>
    </w:p>
    <w:p w:rsidR="009C4CD7" w:rsidRPr="00773FEB" w:rsidRDefault="009C4CD7" w:rsidP="00773FEB">
      <w:pPr>
        <w:pStyle w:val="a4"/>
        <w:ind w:left="-284"/>
        <w:rPr>
          <w:sz w:val="16"/>
          <w:szCs w:val="16"/>
        </w:rPr>
      </w:pPr>
    </w:p>
    <w:p w:rsidR="009C4CD7" w:rsidRPr="00773FEB" w:rsidRDefault="00503C93" w:rsidP="00773FEB">
      <w:pPr>
        <w:pStyle w:val="a4"/>
        <w:ind w:left="-284"/>
        <w:rPr>
          <w:sz w:val="20"/>
          <w:szCs w:val="20"/>
        </w:rPr>
      </w:pPr>
      <w:r w:rsidRPr="00773FEB">
        <w:rPr>
          <w:rFonts w:eastAsia="Arial"/>
          <w:sz w:val="20"/>
          <w:szCs w:val="20"/>
        </w:rPr>
        <w:t xml:space="preserve">• </w:t>
      </w:r>
      <w:r w:rsidRPr="00773FEB">
        <w:rPr>
          <w:rFonts w:eastAsia="Arial"/>
          <w:color w:val="000000"/>
          <w:sz w:val="20"/>
          <w:szCs w:val="20"/>
        </w:rPr>
        <w:t>Зрелищные мероприятия:</w:t>
      </w:r>
      <w:r w:rsidRPr="00773FEB">
        <w:rPr>
          <w:rFonts w:eastAsia="Arial"/>
          <w:sz w:val="20"/>
          <w:szCs w:val="20"/>
        </w:rPr>
        <w:t xml:space="preserve"> </w:t>
      </w:r>
      <w:r w:rsidRPr="00773FEB">
        <w:rPr>
          <w:rFonts w:eastAsia="Arial"/>
          <w:color w:val="000000"/>
          <w:sz w:val="20"/>
          <w:szCs w:val="20"/>
        </w:rPr>
        <w:t>праздники,</w:t>
      </w:r>
      <w:r w:rsidRPr="00773FEB">
        <w:rPr>
          <w:rFonts w:eastAsia="Arial"/>
          <w:sz w:val="20"/>
          <w:szCs w:val="20"/>
        </w:rPr>
        <w:t xml:space="preserve"> </w:t>
      </w:r>
      <w:proofErr w:type="gramStart"/>
      <w:r w:rsidRPr="00773FEB">
        <w:rPr>
          <w:rFonts w:eastAsia="Arial"/>
          <w:color w:val="000000"/>
          <w:sz w:val="20"/>
          <w:szCs w:val="20"/>
        </w:rPr>
        <w:t>раз-влечения</w:t>
      </w:r>
      <w:proofErr w:type="gramEnd"/>
      <w:r w:rsidRPr="00773FEB">
        <w:rPr>
          <w:rFonts w:eastAsia="Arial"/>
          <w:color w:val="000000"/>
          <w:sz w:val="20"/>
          <w:szCs w:val="20"/>
        </w:rPr>
        <w:t>, утренники, спектакли и концерты приглашенных артистов</w:t>
      </w:r>
    </w:p>
    <w:p w:rsidR="009C4CD7" w:rsidRPr="00773FEB" w:rsidRDefault="009C4CD7" w:rsidP="00773FEB">
      <w:pPr>
        <w:pStyle w:val="a4"/>
        <w:ind w:left="-284"/>
        <w:rPr>
          <w:sz w:val="16"/>
          <w:szCs w:val="16"/>
        </w:rPr>
      </w:pPr>
    </w:p>
    <w:p w:rsidR="009C4CD7" w:rsidRPr="00773FEB" w:rsidRDefault="00773FEB" w:rsidP="00773FEB">
      <w:pPr>
        <w:pStyle w:val="a4"/>
        <w:ind w:left="-284"/>
        <w:rPr>
          <w:rFonts w:eastAsia="Arial"/>
          <w:b/>
          <w:color w:val="3333CC"/>
        </w:rPr>
      </w:pPr>
      <w:r w:rsidRPr="00773FEB">
        <w:rPr>
          <w:rFonts w:eastAsia="Arial"/>
          <w:b/>
          <w:color w:val="3333CC"/>
        </w:rPr>
        <w:t xml:space="preserve">! </w:t>
      </w:r>
      <w:r w:rsidR="00503C93" w:rsidRPr="00773FEB">
        <w:rPr>
          <w:rFonts w:eastAsia="Arial"/>
          <w:b/>
          <w:color w:val="3333CC"/>
        </w:rPr>
        <w:t>Любой из этих информационных продуктов может причинить вред ребенку</w:t>
      </w: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9" w:lineRule="exact"/>
        <w:rPr>
          <w:sz w:val="24"/>
          <w:szCs w:val="24"/>
        </w:rPr>
      </w:pPr>
    </w:p>
    <w:p w:rsidR="003B222E" w:rsidRDefault="003B222E" w:rsidP="00516B51">
      <w:pPr>
        <w:pStyle w:val="a4"/>
        <w:ind w:left="-284"/>
        <w:rPr>
          <w:rFonts w:eastAsia="Arial"/>
          <w:b/>
          <w:color w:val="3333CC"/>
        </w:rPr>
      </w:pPr>
    </w:p>
    <w:p w:rsidR="009C4CD7" w:rsidRDefault="00503C93" w:rsidP="00516B51">
      <w:pPr>
        <w:pStyle w:val="a4"/>
        <w:ind w:left="-284"/>
        <w:rPr>
          <w:rFonts w:eastAsia="Arial"/>
          <w:b/>
          <w:color w:val="3333CC"/>
        </w:rPr>
      </w:pPr>
      <w:r w:rsidRPr="009F6DAB">
        <w:rPr>
          <w:rFonts w:eastAsia="Arial"/>
          <w:b/>
          <w:color w:val="3333CC"/>
        </w:rPr>
        <w:t>Какой вред дошкольникам может принести опасная информация</w:t>
      </w:r>
      <w:r w:rsidR="009F6DAB">
        <w:rPr>
          <w:rFonts w:eastAsia="Arial"/>
          <w:b/>
          <w:color w:val="3333CC"/>
        </w:rPr>
        <w:t>:</w:t>
      </w:r>
    </w:p>
    <w:p w:rsidR="009F6DAB" w:rsidRPr="009F6DAB" w:rsidRDefault="009F6DAB" w:rsidP="00516B51">
      <w:pPr>
        <w:pStyle w:val="a4"/>
        <w:ind w:left="-284"/>
        <w:rPr>
          <w:b/>
          <w:color w:val="3333CC"/>
          <w:sz w:val="16"/>
          <w:szCs w:val="16"/>
        </w:rPr>
      </w:pPr>
    </w:p>
    <w:p w:rsidR="009C4CD7" w:rsidRPr="009F6DAB" w:rsidRDefault="00503C93" w:rsidP="00516B51">
      <w:pPr>
        <w:pStyle w:val="a4"/>
        <w:ind w:left="-284"/>
        <w:rPr>
          <w:sz w:val="20"/>
          <w:szCs w:val="20"/>
        </w:rPr>
      </w:pPr>
      <w:r w:rsidRPr="009F6DAB">
        <w:rPr>
          <w:rFonts w:eastAsia="Arial"/>
          <w:sz w:val="20"/>
          <w:szCs w:val="20"/>
        </w:rPr>
        <w:t xml:space="preserve">• </w:t>
      </w:r>
      <w:r w:rsidRPr="009F6DAB">
        <w:rPr>
          <w:rFonts w:eastAsia="Arial"/>
          <w:color w:val="000000"/>
          <w:sz w:val="20"/>
          <w:szCs w:val="20"/>
        </w:rPr>
        <w:t>Дети</w:t>
      </w:r>
      <w:r w:rsidRPr="009F6DAB">
        <w:rPr>
          <w:rFonts w:eastAsia="Arial"/>
          <w:color w:val="000000"/>
          <w:sz w:val="20"/>
          <w:szCs w:val="20"/>
        </w:rPr>
        <w:t xml:space="preserve"> начнут нарушать социальные правила</w:t>
      </w:r>
    </w:p>
    <w:p w:rsidR="009F6DAB" w:rsidRDefault="00503C93" w:rsidP="00516B51">
      <w:pPr>
        <w:pStyle w:val="a4"/>
        <w:ind w:left="-284"/>
        <w:rPr>
          <w:rFonts w:eastAsia="Arial"/>
          <w:sz w:val="20"/>
          <w:szCs w:val="20"/>
        </w:rPr>
      </w:pPr>
      <w:r w:rsidRPr="009F6DAB">
        <w:rPr>
          <w:rFonts w:eastAsia="Arial"/>
          <w:sz w:val="20"/>
          <w:szCs w:val="20"/>
        </w:rPr>
        <w:t>нормы, вести себя агрессивно, опасно</w:t>
      </w:r>
      <w:r w:rsidR="00516B51">
        <w:rPr>
          <w:rFonts w:eastAsia="Arial"/>
          <w:sz w:val="20"/>
          <w:szCs w:val="20"/>
        </w:rPr>
        <w:t xml:space="preserve"> и </w:t>
      </w:r>
      <w:r w:rsidR="009F6DAB" w:rsidRPr="009F6DAB">
        <w:rPr>
          <w:rFonts w:eastAsia="Arial"/>
          <w:sz w:val="20"/>
          <w:szCs w:val="20"/>
        </w:rPr>
        <w:t xml:space="preserve"> будут считать такое поведение нормальным</w:t>
      </w:r>
    </w:p>
    <w:p w:rsidR="00516B51" w:rsidRPr="00516B51" w:rsidRDefault="00516B51" w:rsidP="00516B51">
      <w:pPr>
        <w:pStyle w:val="a4"/>
        <w:ind w:left="-284"/>
        <w:rPr>
          <w:rFonts w:eastAsia="Arial"/>
          <w:sz w:val="10"/>
          <w:szCs w:val="10"/>
        </w:rPr>
      </w:pPr>
    </w:p>
    <w:p w:rsidR="00516B51" w:rsidRDefault="00516B51" w:rsidP="00516B51">
      <w:pPr>
        <w:pStyle w:val="a4"/>
        <w:ind w:left="-284"/>
        <w:rPr>
          <w:rFonts w:eastAsia="Arial"/>
          <w:sz w:val="20"/>
          <w:szCs w:val="20"/>
        </w:rPr>
      </w:pPr>
      <w:r w:rsidRPr="009F6DAB">
        <w:rPr>
          <w:rFonts w:eastAsia="Arial"/>
          <w:sz w:val="20"/>
          <w:szCs w:val="20"/>
        </w:rPr>
        <w:t xml:space="preserve">• </w:t>
      </w:r>
      <w:r w:rsidRPr="009F6DAB">
        <w:rPr>
          <w:rFonts w:eastAsia="Arial"/>
          <w:color w:val="000000"/>
          <w:sz w:val="20"/>
          <w:szCs w:val="20"/>
        </w:rPr>
        <w:t>У них возникнут проблемы с социализацией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 w:rsidRPr="009F6DAB">
        <w:rPr>
          <w:rFonts w:eastAsia="Arial"/>
          <w:sz w:val="20"/>
          <w:szCs w:val="20"/>
        </w:rPr>
        <w:t>отношен</w:t>
      </w:r>
      <w:r>
        <w:rPr>
          <w:rFonts w:eastAsia="Arial"/>
          <w:sz w:val="20"/>
          <w:szCs w:val="20"/>
        </w:rPr>
        <w:t>иями в семье: дети начнут прояв</w:t>
      </w:r>
      <w:r w:rsidRPr="009F6DAB">
        <w:rPr>
          <w:rFonts w:eastAsia="Arial"/>
          <w:sz w:val="20"/>
          <w:szCs w:val="20"/>
        </w:rPr>
        <w:t>лять неуважение к родителям, другим членам семьи, пед</w:t>
      </w:r>
      <w:r>
        <w:rPr>
          <w:rFonts w:eastAsia="Arial"/>
          <w:sz w:val="20"/>
          <w:szCs w:val="20"/>
        </w:rPr>
        <w:t>агогам из-за подражания негатив</w:t>
      </w:r>
      <w:r w:rsidRPr="009F6DAB">
        <w:rPr>
          <w:rFonts w:eastAsia="Arial"/>
          <w:sz w:val="20"/>
          <w:szCs w:val="20"/>
        </w:rPr>
        <w:t>ным образам</w:t>
      </w:r>
    </w:p>
    <w:p w:rsidR="00516B51" w:rsidRPr="00516B51" w:rsidRDefault="00516B51" w:rsidP="00516B51">
      <w:pPr>
        <w:pStyle w:val="a4"/>
        <w:ind w:left="-284"/>
        <w:rPr>
          <w:rFonts w:eastAsia="Arial"/>
          <w:sz w:val="10"/>
          <w:szCs w:val="10"/>
        </w:rPr>
      </w:pPr>
    </w:p>
    <w:p w:rsidR="00516B51" w:rsidRDefault="00516B51" w:rsidP="00516B51">
      <w:pPr>
        <w:pStyle w:val="a4"/>
        <w:ind w:left="-284"/>
        <w:rPr>
          <w:sz w:val="20"/>
          <w:szCs w:val="20"/>
        </w:rPr>
      </w:pPr>
      <w:r w:rsidRPr="009F6DAB">
        <w:rPr>
          <w:rFonts w:eastAsia="Arial"/>
          <w:sz w:val="20"/>
          <w:szCs w:val="20"/>
        </w:rPr>
        <w:t xml:space="preserve">• </w:t>
      </w:r>
      <w:r w:rsidRPr="009F6DAB">
        <w:rPr>
          <w:rFonts w:eastAsia="Arial"/>
          <w:color w:val="000000"/>
          <w:sz w:val="20"/>
          <w:szCs w:val="20"/>
        </w:rPr>
        <w:t>У детей могут возникнуть страхи,</w:t>
      </w:r>
      <w:r w:rsidRPr="009F6DAB">
        <w:rPr>
          <w:rFonts w:eastAsia="Arial"/>
          <w:sz w:val="20"/>
          <w:szCs w:val="20"/>
        </w:rPr>
        <w:t xml:space="preserve"> </w:t>
      </w:r>
      <w:r w:rsidRPr="009F6DAB">
        <w:rPr>
          <w:rFonts w:eastAsia="Arial"/>
          <w:color w:val="000000"/>
          <w:sz w:val="20"/>
          <w:szCs w:val="20"/>
        </w:rPr>
        <w:t>повышенная</w:t>
      </w:r>
      <w:r w:rsidRPr="009F6DAB">
        <w:rPr>
          <w:rFonts w:eastAsia="Arial"/>
          <w:sz w:val="20"/>
          <w:szCs w:val="20"/>
        </w:rPr>
        <w:t xml:space="preserve"> </w:t>
      </w:r>
      <w:r w:rsidRPr="009F6DAB">
        <w:rPr>
          <w:rFonts w:eastAsia="Arial"/>
          <w:color w:val="000000"/>
          <w:sz w:val="20"/>
          <w:szCs w:val="20"/>
        </w:rPr>
        <w:t>тревожность, эмоциональная неустойчивость</w:t>
      </w:r>
    </w:p>
    <w:p w:rsidR="00516B51" w:rsidRPr="00516B51" w:rsidRDefault="00516B51" w:rsidP="00516B51">
      <w:pPr>
        <w:pStyle w:val="a4"/>
        <w:ind w:left="-284"/>
        <w:rPr>
          <w:sz w:val="10"/>
          <w:szCs w:val="10"/>
        </w:rPr>
      </w:pPr>
    </w:p>
    <w:p w:rsidR="009F6DAB" w:rsidRPr="009F6DAB" w:rsidRDefault="009F6DAB" w:rsidP="00516B51">
      <w:pPr>
        <w:pStyle w:val="a4"/>
        <w:ind w:left="-284"/>
        <w:rPr>
          <w:sz w:val="20"/>
          <w:szCs w:val="20"/>
        </w:rPr>
      </w:pPr>
      <w:r w:rsidRPr="009F6DAB">
        <w:rPr>
          <w:rFonts w:eastAsia="Arial"/>
          <w:sz w:val="20"/>
          <w:szCs w:val="20"/>
        </w:rPr>
        <w:t xml:space="preserve">• </w:t>
      </w:r>
      <w:r w:rsidRPr="009F6DAB">
        <w:rPr>
          <w:rFonts w:eastAsia="Arial"/>
          <w:color w:val="000000"/>
          <w:sz w:val="20"/>
          <w:szCs w:val="20"/>
        </w:rPr>
        <w:t>Дети могут начать проявлять жестокость,</w:t>
      </w:r>
      <w:r w:rsidRPr="009F6DAB">
        <w:rPr>
          <w:rFonts w:eastAsia="Arial"/>
          <w:sz w:val="20"/>
          <w:szCs w:val="20"/>
        </w:rPr>
        <w:t xml:space="preserve"> </w:t>
      </w:r>
      <w:r w:rsidRPr="009F6DAB">
        <w:rPr>
          <w:rFonts w:eastAsia="Arial"/>
          <w:color w:val="000000"/>
          <w:sz w:val="20"/>
          <w:szCs w:val="20"/>
        </w:rPr>
        <w:t>небрежно относиться к природе</w:t>
      </w:r>
    </w:p>
    <w:p w:rsidR="009C4CD7" w:rsidRPr="009F6DAB" w:rsidRDefault="009C4CD7" w:rsidP="00516B51">
      <w:pPr>
        <w:pStyle w:val="a4"/>
        <w:ind w:left="-284"/>
        <w:rPr>
          <w:sz w:val="20"/>
          <w:szCs w:val="20"/>
        </w:rPr>
      </w:pPr>
    </w:p>
    <w:p w:rsidR="009C4CD7" w:rsidRPr="009F6DAB" w:rsidRDefault="009C4CD7" w:rsidP="009F6DAB">
      <w:pPr>
        <w:pStyle w:val="a4"/>
        <w:rPr>
          <w:sz w:val="20"/>
          <w:szCs w:val="20"/>
        </w:rPr>
      </w:pPr>
    </w:p>
    <w:p w:rsidR="009C4CD7" w:rsidRPr="009F6DAB" w:rsidRDefault="00503C93">
      <w:pPr>
        <w:spacing w:line="20" w:lineRule="exact"/>
        <w:rPr>
          <w:sz w:val="20"/>
          <w:szCs w:val="20"/>
        </w:rPr>
      </w:pPr>
      <w:r w:rsidRPr="009F6DAB">
        <w:rPr>
          <w:sz w:val="20"/>
          <w:szCs w:val="20"/>
        </w:rPr>
        <w:br w:type="column"/>
      </w: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349" w:lineRule="exact"/>
        <w:rPr>
          <w:sz w:val="24"/>
          <w:szCs w:val="24"/>
        </w:rPr>
      </w:pPr>
    </w:p>
    <w:p w:rsidR="00D91EE6" w:rsidRDefault="00503C93" w:rsidP="00D91EE6">
      <w:pPr>
        <w:pStyle w:val="a4"/>
        <w:ind w:left="284"/>
        <w:rPr>
          <w:rFonts w:eastAsia="Arial"/>
          <w:b/>
          <w:color w:val="3333CC"/>
        </w:rPr>
      </w:pPr>
      <w:r w:rsidRPr="00512D16">
        <w:rPr>
          <w:rFonts w:eastAsia="Arial"/>
          <w:b/>
          <w:color w:val="3333CC"/>
        </w:rPr>
        <w:t>Нельзя распространять среди детей то,</w:t>
      </w:r>
      <w:r w:rsidRPr="00512D16">
        <w:rPr>
          <w:rFonts w:eastAsia="Arial"/>
          <w:b/>
          <w:color w:val="3333CC"/>
        </w:rPr>
        <w:t xml:space="preserve"> что:</w:t>
      </w:r>
    </w:p>
    <w:p w:rsidR="00D91EE6" w:rsidRPr="00D91EE6" w:rsidRDefault="00D91EE6" w:rsidP="00D91EE6">
      <w:pPr>
        <w:pStyle w:val="a4"/>
        <w:ind w:left="284"/>
        <w:rPr>
          <w:rFonts w:eastAsia="Arial"/>
          <w:b/>
          <w:color w:val="3333CC"/>
        </w:rPr>
      </w:pPr>
    </w:p>
    <w:p w:rsidR="009C4CD7" w:rsidRDefault="00503C93" w:rsidP="00512D16">
      <w:pPr>
        <w:pStyle w:val="a4"/>
        <w:ind w:left="284"/>
        <w:rPr>
          <w:sz w:val="20"/>
          <w:szCs w:val="20"/>
        </w:rPr>
      </w:pPr>
      <w:r w:rsidRPr="00D91EE6">
        <w:rPr>
          <w:sz w:val="20"/>
          <w:szCs w:val="20"/>
        </w:rPr>
        <w:t xml:space="preserve">• </w:t>
      </w:r>
      <w:r w:rsidRPr="00D91EE6">
        <w:rPr>
          <w:sz w:val="20"/>
          <w:szCs w:val="20"/>
        </w:rPr>
        <w:t>Оправдывает противоправное поведение</w:t>
      </w:r>
    </w:p>
    <w:p w:rsidR="00D91EE6" w:rsidRPr="00D91EE6" w:rsidRDefault="00D91EE6" w:rsidP="00512D16">
      <w:pPr>
        <w:pStyle w:val="a4"/>
        <w:ind w:left="284"/>
        <w:rPr>
          <w:sz w:val="10"/>
          <w:szCs w:val="10"/>
        </w:rPr>
      </w:pPr>
    </w:p>
    <w:p w:rsidR="009C4CD7" w:rsidRPr="00D91EE6" w:rsidRDefault="00503C93" w:rsidP="00512D16">
      <w:pPr>
        <w:pStyle w:val="a4"/>
        <w:ind w:left="284"/>
        <w:rPr>
          <w:sz w:val="20"/>
          <w:szCs w:val="20"/>
        </w:rPr>
      </w:pPr>
      <w:r w:rsidRPr="00D91EE6">
        <w:rPr>
          <w:sz w:val="20"/>
          <w:szCs w:val="20"/>
        </w:rPr>
        <w:t xml:space="preserve">• </w:t>
      </w:r>
      <w:r w:rsidRPr="00D91EE6">
        <w:rPr>
          <w:sz w:val="20"/>
          <w:szCs w:val="20"/>
        </w:rPr>
        <w:t>Побуждает вести асоциальный</w:t>
      </w:r>
      <w:r w:rsidR="00512D16" w:rsidRPr="00D91EE6">
        <w:rPr>
          <w:sz w:val="20"/>
          <w:szCs w:val="20"/>
        </w:rPr>
        <w:t xml:space="preserve"> </w:t>
      </w:r>
      <w:r w:rsidRPr="00D91EE6">
        <w:rPr>
          <w:sz w:val="20"/>
          <w:szCs w:val="20"/>
        </w:rPr>
        <w:t>образ жизни</w:t>
      </w:r>
    </w:p>
    <w:p w:rsidR="00D91EE6" w:rsidRPr="00D91EE6" w:rsidRDefault="00D91EE6" w:rsidP="00512D16">
      <w:pPr>
        <w:pStyle w:val="a4"/>
        <w:ind w:left="284"/>
        <w:rPr>
          <w:sz w:val="10"/>
          <w:szCs w:val="10"/>
        </w:rPr>
      </w:pPr>
    </w:p>
    <w:p w:rsidR="009C4CD7" w:rsidRPr="00D91EE6" w:rsidRDefault="00503C93" w:rsidP="00512D16">
      <w:pPr>
        <w:pStyle w:val="a4"/>
        <w:ind w:left="284"/>
        <w:rPr>
          <w:sz w:val="20"/>
          <w:szCs w:val="20"/>
        </w:rPr>
      </w:pPr>
      <w:r w:rsidRPr="00D91EE6">
        <w:rPr>
          <w:sz w:val="20"/>
          <w:szCs w:val="20"/>
        </w:rPr>
        <w:t xml:space="preserve">• </w:t>
      </w:r>
      <w:r w:rsidRPr="00D91EE6">
        <w:rPr>
          <w:sz w:val="20"/>
          <w:szCs w:val="20"/>
        </w:rPr>
        <w:t>Обосновывает или оправдывает насилие</w:t>
      </w:r>
      <w:r w:rsidRPr="00D91EE6">
        <w:rPr>
          <w:sz w:val="20"/>
          <w:szCs w:val="20"/>
        </w:rPr>
        <w:t xml:space="preserve"> </w:t>
      </w:r>
      <w:r w:rsidRPr="00D91EE6">
        <w:rPr>
          <w:sz w:val="20"/>
          <w:szCs w:val="20"/>
        </w:rPr>
        <w:t>или жестокость</w:t>
      </w:r>
    </w:p>
    <w:p w:rsidR="00D91EE6" w:rsidRPr="00D91EE6" w:rsidRDefault="00D91EE6" w:rsidP="00512D16">
      <w:pPr>
        <w:pStyle w:val="a4"/>
        <w:ind w:left="284"/>
        <w:rPr>
          <w:sz w:val="10"/>
          <w:szCs w:val="10"/>
        </w:rPr>
      </w:pPr>
    </w:p>
    <w:p w:rsidR="009C4CD7" w:rsidRPr="00D91EE6" w:rsidRDefault="00503C93" w:rsidP="00512D16">
      <w:pPr>
        <w:pStyle w:val="a4"/>
        <w:ind w:left="284"/>
        <w:rPr>
          <w:sz w:val="20"/>
          <w:szCs w:val="20"/>
        </w:rPr>
      </w:pPr>
      <w:r w:rsidRPr="00D91EE6">
        <w:rPr>
          <w:sz w:val="20"/>
          <w:szCs w:val="20"/>
        </w:rPr>
        <w:t xml:space="preserve">• </w:t>
      </w:r>
      <w:r w:rsidRPr="00D91EE6">
        <w:rPr>
          <w:sz w:val="20"/>
          <w:szCs w:val="20"/>
        </w:rPr>
        <w:t>Показывает</w:t>
      </w:r>
      <w:r w:rsidR="00512D16" w:rsidRPr="00D91EE6">
        <w:rPr>
          <w:sz w:val="20"/>
          <w:szCs w:val="20"/>
        </w:rPr>
        <w:t xml:space="preserve"> или описывает </w:t>
      </w:r>
      <w:r w:rsidRPr="00D91EE6">
        <w:rPr>
          <w:sz w:val="20"/>
          <w:szCs w:val="20"/>
        </w:rPr>
        <w:t>сексуальное</w:t>
      </w:r>
      <w:r w:rsidR="00D91EE6" w:rsidRPr="00D91EE6">
        <w:rPr>
          <w:sz w:val="20"/>
          <w:szCs w:val="20"/>
        </w:rPr>
        <w:t xml:space="preserve"> насилие</w:t>
      </w:r>
    </w:p>
    <w:p w:rsidR="00D91EE6" w:rsidRPr="00D91EE6" w:rsidRDefault="00D91EE6" w:rsidP="00512D16">
      <w:pPr>
        <w:pStyle w:val="a4"/>
        <w:ind w:left="284"/>
        <w:rPr>
          <w:sz w:val="10"/>
          <w:szCs w:val="10"/>
        </w:rPr>
      </w:pPr>
    </w:p>
    <w:p w:rsidR="009C4CD7" w:rsidRPr="00D91EE6" w:rsidRDefault="00503C93" w:rsidP="00512D16">
      <w:pPr>
        <w:pStyle w:val="a4"/>
        <w:ind w:left="284"/>
        <w:rPr>
          <w:sz w:val="20"/>
          <w:szCs w:val="20"/>
        </w:rPr>
      </w:pPr>
      <w:r w:rsidRPr="00D91EE6">
        <w:rPr>
          <w:sz w:val="20"/>
          <w:szCs w:val="20"/>
        </w:rPr>
        <w:t xml:space="preserve">• </w:t>
      </w:r>
      <w:r w:rsidRPr="00D91EE6">
        <w:rPr>
          <w:sz w:val="20"/>
          <w:szCs w:val="20"/>
        </w:rPr>
        <w:t>Побуждает делать что-либо опасное</w:t>
      </w:r>
      <w:r w:rsidRPr="00D91EE6">
        <w:rPr>
          <w:sz w:val="20"/>
          <w:szCs w:val="20"/>
        </w:rPr>
        <w:t xml:space="preserve"> </w:t>
      </w:r>
      <w:r w:rsidRPr="00D91EE6">
        <w:rPr>
          <w:sz w:val="20"/>
          <w:szCs w:val="20"/>
        </w:rPr>
        <w:t>для их жизни и здоровья</w:t>
      </w:r>
    </w:p>
    <w:p w:rsidR="00D91EE6" w:rsidRPr="00D91EE6" w:rsidRDefault="00D91EE6" w:rsidP="00512D16">
      <w:pPr>
        <w:pStyle w:val="a4"/>
        <w:ind w:left="284"/>
        <w:rPr>
          <w:sz w:val="10"/>
          <w:szCs w:val="10"/>
        </w:rPr>
      </w:pPr>
    </w:p>
    <w:p w:rsidR="009C4CD7" w:rsidRPr="00D91EE6" w:rsidRDefault="00503C93" w:rsidP="00512D16">
      <w:pPr>
        <w:pStyle w:val="a4"/>
        <w:ind w:left="284"/>
        <w:rPr>
          <w:sz w:val="20"/>
          <w:szCs w:val="20"/>
        </w:rPr>
      </w:pPr>
      <w:r w:rsidRPr="00D91EE6">
        <w:rPr>
          <w:sz w:val="20"/>
          <w:szCs w:val="20"/>
        </w:rPr>
        <w:t xml:space="preserve">• </w:t>
      </w:r>
      <w:r w:rsidRPr="00D91EE6">
        <w:rPr>
          <w:sz w:val="20"/>
          <w:szCs w:val="20"/>
        </w:rPr>
        <w:t>Отрицает семейные ценности</w:t>
      </w:r>
    </w:p>
    <w:p w:rsidR="00D91EE6" w:rsidRPr="00D91EE6" w:rsidRDefault="00D91EE6" w:rsidP="00512D16">
      <w:pPr>
        <w:pStyle w:val="a4"/>
        <w:ind w:left="284"/>
        <w:rPr>
          <w:sz w:val="10"/>
          <w:szCs w:val="10"/>
        </w:rPr>
      </w:pPr>
    </w:p>
    <w:p w:rsidR="009C4CD7" w:rsidRPr="00D91EE6" w:rsidRDefault="00503C93" w:rsidP="00512D16">
      <w:pPr>
        <w:pStyle w:val="a4"/>
        <w:ind w:left="284"/>
        <w:rPr>
          <w:sz w:val="20"/>
          <w:szCs w:val="20"/>
        </w:rPr>
      </w:pPr>
      <w:r w:rsidRPr="00D91EE6">
        <w:rPr>
          <w:sz w:val="20"/>
          <w:szCs w:val="20"/>
        </w:rPr>
        <w:t xml:space="preserve">• </w:t>
      </w:r>
      <w:r w:rsidRPr="00D91EE6">
        <w:rPr>
          <w:sz w:val="20"/>
          <w:szCs w:val="20"/>
        </w:rPr>
        <w:t>Содержит нецензурную брань</w:t>
      </w:r>
    </w:p>
    <w:p w:rsidR="00D91EE6" w:rsidRPr="00D91EE6" w:rsidRDefault="00D91EE6" w:rsidP="00512D16">
      <w:pPr>
        <w:pStyle w:val="a4"/>
        <w:ind w:left="284"/>
        <w:rPr>
          <w:sz w:val="10"/>
          <w:szCs w:val="10"/>
        </w:rPr>
      </w:pPr>
    </w:p>
    <w:p w:rsidR="009C4CD7" w:rsidRPr="00D91EE6" w:rsidRDefault="00503C93" w:rsidP="00512D16">
      <w:pPr>
        <w:pStyle w:val="a4"/>
        <w:ind w:left="284"/>
        <w:rPr>
          <w:sz w:val="20"/>
          <w:szCs w:val="20"/>
        </w:rPr>
      </w:pPr>
      <w:r w:rsidRPr="00D91EE6">
        <w:rPr>
          <w:sz w:val="20"/>
          <w:szCs w:val="20"/>
        </w:rPr>
        <w:t xml:space="preserve">• </w:t>
      </w:r>
      <w:r w:rsidRPr="00D91EE6">
        <w:rPr>
          <w:sz w:val="20"/>
          <w:szCs w:val="20"/>
        </w:rPr>
        <w:t>Содержит порнографические сцены</w:t>
      </w:r>
    </w:p>
    <w:p w:rsidR="00D91EE6" w:rsidRPr="00D91EE6" w:rsidRDefault="00D91EE6" w:rsidP="00D91EE6">
      <w:pPr>
        <w:pStyle w:val="a4"/>
        <w:ind w:left="284"/>
        <w:rPr>
          <w:sz w:val="10"/>
          <w:szCs w:val="10"/>
        </w:rPr>
      </w:pPr>
    </w:p>
    <w:p w:rsidR="009C4CD7" w:rsidRPr="00773FEB" w:rsidRDefault="00503C93" w:rsidP="00D91EE6">
      <w:pPr>
        <w:pStyle w:val="a4"/>
        <w:ind w:left="284"/>
      </w:pPr>
      <w:r w:rsidRPr="00D91EE6">
        <w:rPr>
          <w:sz w:val="20"/>
          <w:szCs w:val="20"/>
        </w:rPr>
        <w:t xml:space="preserve">• </w:t>
      </w:r>
      <w:r w:rsidRPr="00D91EE6">
        <w:rPr>
          <w:sz w:val="20"/>
          <w:szCs w:val="20"/>
        </w:rPr>
        <w:t>Рассказы</w:t>
      </w:r>
      <w:r w:rsidR="00D91EE6" w:rsidRPr="00D91EE6">
        <w:rPr>
          <w:sz w:val="20"/>
          <w:szCs w:val="20"/>
        </w:rPr>
        <w:t>вает о реальном несовершеннолет</w:t>
      </w:r>
      <w:r w:rsidRPr="00D91EE6">
        <w:rPr>
          <w:sz w:val="20"/>
          <w:szCs w:val="20"/>
        </w:rPr>
        <w:t>нем, который пострадал от противоправных действий или бездействия</w:t>
      </w:r>
    </w:p>
    <w:p w:rsidR="009C4CD7" w:rsidRPr="00773FEB" w:rsidRDefault="009C4CD7" w:rsidP="00773FEB">
      <w:pPr>
        <w:pStyle w:val="a4"/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23" w:lineRule="exact"/>
        <w:rPr>
          <w:sz w:val="24"/>
          <w:szCs w:val="24"/>
        </w:rPr>
      </w:pPr>
    </w:p>
    <w:p w:rsidR="00C01246" w:rsidRDefault="00C01246">
      <w:pPr>
        <w:rPr>
          <w:rFonts w:ascii="Arial" w:eastAsia="Arial" w:hAnsi="Arial" w:cs="Arial"/>
          <w:b/>
          <w:bCs/>
          <w:color w:val="18439D"/>
          <w:sz w:val="18"/>
          <w:szCs w:val="18"/>
        </w:rPr>
      </w:pPr>
    </w:p>
    <w:p w:rsidR="003B222E" w:rsidRDefault="003B222E" w:rsidP="00C01246">
      <w:pPr>
        <w:pStyle w:val="a4"/>
        <w:ind w:left="284"/>
        <w:rPr>
          <w:rFonts w:eastAsia="Arial"/>
          <w:b/>
          <w:color w:val="3333CC"/>
        </w:rPr>
      </w:pPr>
    </w:p>
    <w:p w:rsidR="009C4CD7" w:rsidRDefault="00503C93" w:rsidP="00C01246">
      <w:pPr>
        <w:pStyle w:val="a4"/>
        <w:ind w:left="284"/>
        <w:rPr>
          <w:rFonts w:eastAsia="Arial"/>
          <w:b/>
          <w:color w:val="3333CC"/>
        </w:rPr>
      </w:pPr>
      <w:r w:rsidRPr="00C01246">
        <w:rPr>
          <w:rFonts w:eastAsia="Arial"/>
          <w:b/>
          <w:color w:val="3333CC"/>
        </w:rPr>
        <w:t>Как обеспечить безопасность детей</w:t>
      </w:r>
    </w:p>
    <w:p w:rsidR="00C01246" w:rsidRPr="00C01246" w:rsidRDefault="00C01246" w:rsidP="00C01246">
      <w:pPr>
        <w:pStyle w:val="a4"/>
        <w:ind w:left="284"/>
        <w:rPr>
          <w:b/>
          <w:color w:val="3333CC"/>
          <w:sz w:val="16"/>
          <w:szCs w:val="16"/>
        </w:rPr>
      </w:pPr>
    </w:p>
    <w:p w:rsidR="009C4CD7" w:rsidRPr="00C01246" w:rsidRDefault="00503C93" w:rsidP="00C01246">
      <w:pPr>
        <w:pStyle w:val="a4"/>
        <w:ind w:left="284"/>
        <w:rPr>
          <w:sz w:val="20"/>
          <w:szCs w:val="20"/>
        </w:rPr>
      </w:pPr>
      <w:r w:rsidRPr="00C01246">
        <w:rPr>
          <w:rFonts w:eastAsia="Symbol"/>
          <w:sz w:val="20"/>
          <w:szCs w:val="20"/>
        </w:rPr>
        <w:t>•</w:t>
      </w:r>
      <w:r w:rsidRPr="00C01246">
        <w:rPr>
          <w:rFonts w:eastAsia="Arial"/>
          <w:color w:val="000000"/>
          <w:sz w:val="20"/>
          <w:szCs w:val="20"/>
        </w:rPr>
        <w:t>Демонстрируй</w:t>
      </w:r>
      <w:r w:rsidR="00C01246">
        <w:rPr>
          <w:rFonts w:eastAsia="Arial"/>
          <w:color w:val="000000"/>
          <w:sz w:val="20"/>
          <w:szCs w:val="20"/>
        </w:rPr>
        <w:t>те пример безопасного поведе</w:t>
      </w:r>
      <w:r w:rsidRPr="00C01246">
        <w:rPr>
          <w:rFonts w:eastAsia="Arial"/>
          <w:color w:val="000000"/>
          <w:sz w:val="20"/>
          <w:szCs w:val="20"/>
        </w:rPr>
        <w:t xml:space="preserve">ния в </w:t>
      </w:r>
      <w:proofErr w:type="spellStart"/>
      <w:r w:rsidRPr="00C01246">
        <w:rPr>
          <w:rFonts w:eastAsia="Arial"/>
          <w:color w:val="000000"/>
          <w:sz w:val="20"/>
          <w:szCs w:val="20"/>
        </w:rPr>
        <w:t>инфосфере</w:t>
      </w:r>
      <w:proofErr w:type="spellEnd"/>
    </w:p>
    <w:p w:rsidR="009C4CD7" w:rsidRPr="00C01246" w:rsidRDefault="009C4CD7" w:rsidP="00C01246">
      <w:pPr>
        <w:pStyle w:val="a4"/>
        <w:ind w:left="284"/>
        <w:rPr>
          <w:sz w:val="10"/>
          <w:szCs w:val="10"/>
        </w:rPr>
      </w:pPr>
    </w:p>
    <w:p w:rsidR="009C4CD7" w:rsidRDefault="00503C93" w:rsidP="00C01246">
      <w:pPr>
        <w:pStyle w:val="a4"/>
        <w:ind w:left="284"/>
        <w:rPr>
          <w:rFonts w:eastAsia="Arial"/>
          <w:color w:val="000000"/>
          <w:sz w:val="20"/>
          <w:szCs w:val="20"/>
        </w:rPr>
      </w:pPr>
      <w:r w:rsidRPr="00C01246">
        <w:rPr>
          <w:rFonts w:eastAsia="Arial"/>
          <w:sz w:val="20"/>
          <w:szCs w:val="20"/>
        </w:rPr>
        <w:t xml:space="preserve">• </w:t>
      </w:r>
      <w:r w:rsidRPr="00C01246">
        <w:rPr>
          <w:rFonts w:eastAsia="Arial"/>
          <w:color w:val="000000"/>
          <w:sz w:val="20"/>
          <w:szCs w:val="20"/>
        </w:rPr>
        <w:t>Перед тем как показывать что-либо ребенку,</w:t>
      </w:r>
      <w:r w:rsidRPr="00C01246">
        <w:rPr>
          <w:rFonts w:eastAsia="Arial"/>
          <w:sz w:val="20"/>
          <w:szCs w:val="20"/>
        </w:rPr>
        <w:t xml:space="preserve"> </w:t>
      </w:r>
      <w:r w:rsidRPr="00C01246">
        <w:rPr>
          <w:rFonts w:eastAsia="Arial"/>
          <w:color w:val="000000"/>
          <w:sz w:val="20"/>
          <w:szCs w:val="20"/>
        </w:rPr>
        <w:t>изучайте эт</w:t>
      </w:r>
      <w:r w:rsidR="00C01246">
        <w:rPr>
          <w:rFonts w:eastAsia="Arial"/>
          <w:color w:val="000000"/>
          <w:sz w:val="20"/>
          <w:szCs w:val="20"/>
        </w:rPr>
        <w:t>о сами. В первую очередь смотри</w:t>
      </w:r>
      <w:r w:rsidRPr="00C01246">
        <w:rPr>
          <w:rFonts w:eastAsia="Arial"/>
          <w:color w:val="000000"/>
          <w:sz w:val="20"/>
          <w:szCs w:val="20"/>
        </w:rPr>
        <w:t>те на маркировку. Ориентируйтесь на свои ощущения: насколько ребенок психологически готов к той или иной информации</w:t>
      </w:r>
    </w:p>
    <w:p w:rsidR="00C01246" w:rsidRPr="00C01246" w:rsidRDefault="00C01246" w:rsidP="00C01246">
      <w:pPr>
        <w:pStyle w:val="a4"/>
        <w:ind w:left="284"/>
        <w:rPr>
          <w:sz w:val="10"/>
          <w:szCs w:val="10"/>
        </w:rPr>
      </w:pPr>
    </w:p>
    <w:p w:rsidR="009C4CD7" w:rsidRDefault="00503C93" w:rsidP="00C01246">
      <w:pPr>
        <w:pStyle w:val="a4"/>
        <w:ind w:left="284"/>
        <w:rPr>
          <w:sz w:val="20"/>
          <w:szCs w:val="20"/>
        </w:rPr>
      </w:pPr>
      <w:r w:rsidRPr="00C01246">
        <w:rPr>
          <w:rFonts w:eastAsia="Arial"/>
          <w:sz w:val="20"/>
          <w:szCs w:val="20"/>
        </w:rPr>
        <w:t xml:space="preserve">• </w:t>
      </w:r>
      <w:r w:rsidRPr="00C01246">
        <w:rPr>
          <w:rFonts w:eastAsia="Arial"/>
          <w:color w:val="000000"/>
          <w:sz w:val="20"/>
          <w:szCs w:val="20"/>
        </w:rPr>
        <w:t>Обсуждайте то,</w:t>
      </w:r>
      <w:r w:rsidRPr="00C01246">
        <w:rPr>
          <w:rFonts w:eastAsia="Arial"/>
          <w:sz w:val="20"/>
          <w:szCs w:val="20"/>
        </w:rPr>
        <w:t xml:space="preserve"> </w:t>
      </w:r>
      <w:r w:rsidRPr="00C01246">
        <w:rPr>
          <w:rFonts w:eastAsia="Arial"/>
          <w:color w:val="000000"/>
          <w:sz w:val="20"/>
          <w:szCs w:val="20"/>
        </w:rPr>
        <w:t>что ребенок посмотрел</w:t>
      </w:r>
      <w:r w:rsidR="00C01246">
        <w:rPr>
          <w:sz w:val="20"/>
          <w:szCs w:val="20"/>
        </w:rPr>
        <w:t xml:space="preserve">, </w:t>
      </w:r>
      <w:r w:rsidR="00C01246">
        <w:rPr>
          <w:rFonts w:eastAsia="Arial"/>
          <w:sz w:val="20"/>
          <w:szCs w:val="20"/>
        </w:rPr>
        <w:t>прочитал</w:t>
      </w:r>
      <w:r w:rsidRPr="00C01246">
        <w:rPr>
          <w:rFonts w:eastAsia="Arial"/>
          <w:sz w:val="20"/>
          <w:szCs w:val="20"/>
        </w:rPr>
        <w:t xml:space="preserve"> – так вы сможете лучше понять индивидуальные особенности ребенка в том, как он воспринимает информацию</w:t>
      </w:r>
    </w:p>
    <w:p w:rsidR="00C01246" w:rsidRPr="00C01246" w:rsidRDefault="00C01246" w:rsidP="00C01246">
      <w:pPr>
        <w:pStyle w:val="a4"/>
        <w:ind w:left="284"/>
        <w:rPr>
          <w:sz w:val="10"/>
          <w:szCs w:val="10"/>
        </w:rPr>
      </w:pPr>
    </w:p>
    <w:p w:rsidR="009C4CD7" w:rsidRPr="00C01246" w:rsidRDefault="00503C93" w:rsidP="00C01246">
      <w:pPr>
        <w:pStyle w:val="a4"/>
        <w:ind w:left="284"/>
        <w:rPr>
          <w:sz w:val="20"/>
          <w:szCs w:val="20"/>
        </w:rPr>
      </w:pPr>
      <w:r w:rsidRPr="00C01246">
        <w:rPr>
          <w:rFonts w:eastAsia="Arial"/>
          <w:sz w:val="20"/>
          <w:szCs w:val="20"/>
        </w:rPr>
        <w:t xml:space="preserve">• </w:t>
      </w:r>
      <w:r w:rsidRPr="00C01246">
        <w:rPr>
          <w:rFonts w:eastAsia="Arial"/>
          <w:color w:val="000000"/>
          <w:sz w:val="20"/>
          <w:szCs w:val="20"/>
        </w:rPr>
        <w:t>Пользуйтесь программами родительского</w:t>
      </w:r>
      <w:r w:rsidRPr="00C01246">
        <w:rPr>
          <w:rFonts w:eastAsia="Arial"/>
          <w:sz w:val="20"/>
          <w:szCs w:val="20"/>
        </w:rPr>
        <w:t xml:space="preserve"> </w:t>
      </w:r>
      <w:r w:rsidRPr="00C01246">
        <w:rPr>
          <w:rFonts w:eastAsia="Arial"/>
          <w:color w:val="000000"/>
          <w:sz w:val="20"/>
          <w:szCs w:val="20"/>
        </w:rPr>
        <w:t>контроля на гаджетах, которыми пользуется ребенок</w:t>
      </w:r>
    </w:p>
    <w:p w:rsidR="009C4CD7" w:rsidRDefault="00503C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200" w:lineRule="exact"/>
        <w:rPr>
          <w:sz w:val="24"/>
          <w:szCs w:val="24"/>
        </w:rPr>
      </w:pPr>
    </w:p>
    <w:p w:rsidR="009C4CD7" w:rsidRDefault="009C4CD7">
      <w:pPr>
        <w:spacing w:line="307" w:lineRule="exact"/>
        <w:rPr>
          <w:sz w:val="24"/>
          <w:szCs w:val="24"/>
        </w:rPr>
      </w:pPr>
    </w:p>
    <w:p w:rsidR="009C4CD7" w:rsidRDefault="009C4CD7">
      <w:pPr>
        <w:spacing w:line="1" w:lineRule="exact"/>
        <w:rPr>
          <w:sz w:val="24"/>
          <w:szCs w:val="24"/>
        </w:rPr>
      </w:pPr>
    </w:p>
    <w:p w:rsidR="009C4CD7" w:rsidRDefault="009C4CD7">
      <w:pPr>
        <w:sectPr w:rsidR="009C4CD7" w:rsidSect="00512D16">
          <w:type w:val="continuous"/>
          <w:pgSz w:w="11340" w:h="14173"/>
          <w:pgMar w:top="1276" w:right="0" w:bottom="0" w:left="1100" w:header="0" w:footer="0" w:gutter="0"/>
          <w:cols w:num="3" w:space="720" w:equalWidth="0">
            <w:col w:w="4287" w:space="453"/>
            <w:col w:w="4650" w:space="48"/>
            <w:col w:w="802"/>
          </w:cols>
        </w:sectPr>
      </w:pPr>
    </w:p>
    <w:p w:rsidR="009C4CD7" w:rsidRDefault="009C4CD7">
      <w:pPr>
        <w:spacing w:line="336" w:lineRule="exact"/>
        <w:rPr>
          <w:sz w:val="24"/>
          <w:szCs w:val="24"/>
        </w:rPr>
      </w:pPr>
    </w:p>
    <w:p w:rsidR="009C4CD7" w:rsidRDefault="009C4CD7">
      <w:pPr>
        <w:spacing w:line="20" w:lineRule="exact"/>
        <w:rPr>
          <w:sz w:val="24"/>
          <w:szCs w:val="24"/>
        </w:rPr>
      </w:pPr>
    </w:p>
    <w:p w:rsidR="009C4CD7" w:rsidRDefault="009C4CD7">
      <w:pPr>
        <w:spacing w:line="79" w:lineRule="exact"/>
        <w:rPr>
          <w:sz w:val="24"/>
          <w:szCs w:val="24"/>
        </w:rPr>
      </w:pPr>
    </w:p>
    <w:p w:rsidR="009C4CD7" w:rsidRDefault="009C4CD7">
      <w:pPr>
        <w:spacing w:line="1" w:lineRule="exact"/>
        <w:rPr>
          <w:sz w:val="24"/>
          <w:szCs w:val="24"/>
        </w:rPr>
      </w:pPr>
    </w:p>
    <w:sectPr w:rsidR="009C4CD7" w:rsidSect="009C4CD7">
      <w:type w:val="continuous"/>
      <w:pgSz w:w="11340" w:h="14173"/>
      <w:pgMar w:top="1276" w:right="283" w:bottom="0" w:left="1100" w:header="0" w:footer="0" w:gutter="0"/>
      <w:cols w:num="2" w:space="720" w:equalWidth="0">
        <w:col w:w="8729" w:space="720"/>
        <w:col w:w="5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374CF80"/>
    <w:lvl w:ilvl="0" w:tplc="1A56BFC8">
      <w:start w:val="1"/>
      <w:numFmt w:val="bullet"/>
      <w:lvlText w:val="!"/>
      <w:lvlJc w:val="left"/>
    </w:lvl>
    <w:lvl w:ilvl="1" w:tplc="F1D886E4">
      <w:numFmt w:val="decimal"/>
      <w:lvlText w:val=""/>
      <w:lvlJc w:val="left"/>
    </w:lvl>
    <w:lvl w:ilvl="2" w:tplc="4408423C">
      <w:numFmt w:val="decimal"/>
      <w:lvlText w:val=""/>
      <w:lvlJc w:val="left"/>
    </w:lvl>
    <w:lvl w:ilvl="3" w:tplc="88D255AA">
      <w:numFmt w:val="decimal"/>
      <w:lvlText w:val=""/>
      <w:lvlJc w:val="left"/>
    </w:lvl>
    <w:lvl w:ilvl="4" w:tplc="CEAEA668">
      <w:numFmt w:val="decimal"/>
      <w:lvlText w:val=""/>
      <w:lvlJc w:val="left"/>
    </w:lvl>
    <w:lvl w:ilvl="5" w:tplc="7B8876DA">
      <w:numFmt w:val="decimal"/>
      <w:lvlText w:val=""/>
      <w:lvlJc w:val="left"/>
    </w:lvl>
    <w:lvl w:ilvl="6" w:tplc="EA3ED426">
      <w:numFmt w:val="decimal"/>
      <w:lvlText w:val=""/>
      <w:lvlJc w:val="left"/>
    </w:lvl>
    <w:lvl w:ilvl="7" w:tplc="374A83F0">
      <w:numFmt w:val="decimal"/>
      <w:lvlText w:val=""/>
      <w:lvlJc w:val="left"/>
    </w:lvl>
    <w:lvl w:ilvl="8" w:tplc="F506851C">
      <w:numFmt w:val="decimal"/>
      <w:lvlText w:val=""/>
      <w:lvlJc w:val="left"/>
    </w:lvl>
  </w:abstractNum>
  <w:abstractNum w:abstractNumId="1">
    <w:nsid w:val="00005F90"/>
    <w:multiLevelType w:val="hybridMultilevel"/>
    <w:tmpl w:val="169EFF0A"/>
    <w:lvl w:ilvl="0" w:tplc="EAF08292">
      <w:start w:val="1"/>
      <w:numFmt w:val="bullet"/>
      <w:lvlText w:val="и"/>
      <w:lvlJc w:val="left"/>
    </w:lvl>
    <w:lvl w:ilvl="1" w:tplc="916C89C6">
      <w:numFmt w:val="decimal"/>
      <w:lvlText w:val=""/>
      <w:lvlJc w:val="left"/>
    </w:lvl>
    <w:lvl w:ilvl="2" w:tplc="153C0DDA">
      <w:numFmt w:val="decimal"/>
      <w:lvlText w:val=""/>
      <w:lvlJc w:val="left"/>
    </w:lvl>
    <w:lvl w:ilvl="3" w:tplc="A900F368">
      <w:numFmt w:val="decimal"/>
      <w:lvlText w:val=""/>
      <w:lvlJc w:val="left"/>
    </w:lvl>
    <w:lvl w:ilvl="4" w:tplc="9D368C7E">
      <w:numFmt w:val="decimal"/>
      <w:lvlText w:val=""/>
      <w:lvlJc w:val="left"/>
    </w:lvl>
    <w:lvl w:ilvl="5" w:tplc="4E6C1F14">
      <w:numFmt w:val="decimal"/>
      <w:lvlText w:val=""/>
      <w:lvlJc w:val="left"/>
    </w:lvl>
    <w:lvl w:ilvl="6" w:tplc="9B860FE8">
      <w:numFmt w:val="decimal"/>
      <w:lvlText w:val=""/>
      <w:lvlJc w:val="left"/>
    </w:lvl>
    <w:lvl w:ilvl="7" w:tplc="752ECCC6">
      <w:numFmt w:val="decimal"/>
      <w:lvlText w:val=""/>
      <w:lvlJc w:val="left"/>
    </w:lvl>
    <w:lvl w:ilvl="8" w:tplc="3EB61CB4">
      <w:numFmt w:val="decimal"/>
      <w:lvlText w:val=""/>
      <w:lvlJc w:val="left"/>
    </w:lvl>
  </w:abstractNum>
  <w:abstractNum w:abstractNumId="2">
    <w:nsid w:val="00006952"/>
    <w:multiLevelType w:val="hybridMultilevel"/>
    <w:tmpl w:val="101665CC"/>
    <w:lvl w:ilvl="0" w:tplc="BC3A8B04">
      <w:start w:val="1"/>
      <w:numFmt w:val="bullet"/>
      <w:lvlText w:val="и"/>
      <w:lvlJc w:val="left"/>
    </w:lvl>
    <w:lvl w:ilvl="1" w:tplc="82405C64">
      <w:numFmt w:val="decimal"/>
      <w:lvlText w:val=""/>
      <w:lvlJc w:val="left"/>
    </w:lvl>
    <w:lvl w:ilvl="2" w:tplc="F7B468BA">
      <w:numFmt w:val="decimal"/>
      <w:lvlText w:val=""/>
      <w:lvlJc w:val="left"/>
    </w:lvl>
    <w:lvl w:ilvl="3" w:tplc="26864632">
      <w:numFmt w:val="decimal"/>
      <w:lvlText w:val=""/>
      <w:lvlJc w:val="left"/>
    </w:lvl>
    <w:lvl w:ilvl="4" w:tplc="43A0D5FA">
      <w:numFmt w:val="decimal"/>
      <w:lvlText w:val=""/>
      <w:lvlJc w:val="left"/>
    </w:lvl>
    <w:lvl w:ilvl="5" w:tplc="74D0F054">
      <w:numFmt w:val="decimal"/>
      <w:lvlText w:val=""/>
      <w:lvlJc w:val="left"/>
    </w:lvl>
    <w:lvl w:ilvl="6" w:tplc="516AA774">
      <w:numFmt w:val="decimal"/>
      <w:lvlText w:val=""/>
      <w:lvlJc w:val="left"/>
    </w:lvl>
    <w:lvl w:ilvl="7" w:tplc="A4EC6D2A">
      <w:numFmt w:val="decimal"/>
      <w:lvlText w:val=""/>
      <w:lvlJc w:val="left"/>
    </w:lvl>
    <w:lvl w:ilvl="8" w:tplc="6B96BA06">
      <w:numFmt w:val="decimal"/>
      <w:lvlText w:val=""/>
      <w:lvlJc w:val="left"/>
    </w:lvl>
  </w:abstractNum>
  <w:abstractNum w:abstractNumId="3">
    <w:nsid w:val="000072AE"/>
    <w:multiLevelType w:val="hybridMultilevel"/>
    <w:tmpl w:val="F43672EC"/>
    <w:lvl w:ilvl="0" w:tplc="3B08F2F2">
      <w:start w:val="1"/>
      <w:numFmt w:val="bullet"/>
      <w:lvlText w:val="и"/>
      <w:lvlJc w:val="left"/>
    </w:lvl>
    <w:lvl w:ilvl="1" w:tplc="ECFC22F4">
      <w:numFmt w:val="decimal"/>
      <w:lvlText w:val=""/>
      <w:lvlJc w:val="left"/>
    </w:lvl>
    <w:lvl w:ilvl="2" w:tplc="34422640">
      <w:numFmt w:val="decimal"/>
      <w:lvlText w:val=""/>
      <w:lvlJc w:val="left"/>
    </w:lvl>
    <w:lvl w:ilvl="3" w:tplc="BBC89F6E">
      <w:numFmt w:val="decimal"/>
      <w:lvlText w:val=""/>
      <w:lvlJc w:val="left"/>
    </w:lvl>
    <w:lvl w:ilvl="4" w:tplc="C89EEE4C">
      <w:numFmt w:val="decimal"/>
      <w:lvlText w:val=""/>
      <w:lvlJc w:val="left"/>
    </w:lvl>
    <w:lvl w:ilvl="5" w:tplc="8C040BD0">
      <w:numFmt w:val="decimal"/>
      <w:lvlText w:val=""/>
      <w:lvlJc w:val="left"/>
    </w:lvl>
    <w:lvl w:ilvl="6" w:tplc="917853CE">
      <w:numFmt w:val="decimal"/>
      <w:lvlText w:val=""/>
      <w:lvlJc w:val="left"/>
    </w:lvl>
    <w:lvl w:ilvl="7" w:tplc="A07A0C3A">
      <w:numFmt w:val="decimal"/>
      <w:lvlText w:val=""/>
      <w:lvlJc w:val="left"/>
    </w:lvl>
    <w:lvl w:ilvl="8" w:tplc="77A456A2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4CD7"/>
    <w:rsid w:val="003B222E"/>
    <w:rsid w:val="00503C93"/>
    <w:rsid w:val="00512D16"/>
    <w:rsid w:val="00516B51"/>
    <w:rsid w:val="00773FEB"/>
    <w:rsid w:val="009C4CD7"/>
    <w:rsid w:val="009F6DAB"/>
    <w:rsid w:val="00C01246"/>
    <w:rsid w:val="00D9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773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Махмуд Великий</cp:lastModifiedBy>
  <cp:revision>6</cp:revision>
  <cp:lastPrinted>2021-12-03T06:40:00Z</cp:lastPrinted>
  <dcterms:created xsi:type="dcterms:W3CDTF">2021-12-03T07:06:00Z</dcterms:created>
  <dcterms:modified xsi:type="dcterms:W3CDTF">2021-12-03T06:46:00Z</dcterms:modified>
</cp:coreProperties>
</file>