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53BE" w:rsidTr="00B453BE">
        <w:tc>
          <w:tcPr>
            <w:tcW w:w="4785" w:type="dxa"/>
          </w:tcPr>
          <w:p w:rsidR="00B453BE" w:rsidRDefault="00122E03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-890905</wp:posOffset>
                  </wp:positionH>
                  <wp:positionV relativeFrom="paragraph">
                    <wp:posOffset>-91440</wp:posOffset>
                  </wp:positionV>
                  <wp:extent cx="7505065" cy="10315575"/>
                  <wp:effectExtent l="19050" t="0" r="635" b="0"/>
                  <wp:wrapNone/>
                  <wp:docPr id="1" name="Рисунок 1" descr="C:\Users\Махмуд Великий\Pictures\2019-12-03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хмуд Великий\Pictures\2019-12-03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1031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hideMark/>
          </w:tcPr>
          <w:p w:rsidR="00B453BE" w:rsidRDefault="00B453BE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Утверждено </w:t>
            </w:r>
          </w:p>
          <w:p w:rsidR="00B453BE" w:rsidRDefault="00B453BE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приказом заведующего    </w:t>
            </w:r>
          </w:p>
          <w:p w:rsidR="00B453BE" w:rsidRDefault="00B453BE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. Зернограда </w:t>
            </w:r>
          </w:p>
          <w:p w:rsidR="00B453BE" w:rsidRDefault="00B453BE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от 02.12.2019 года № 93   </w:t>
            </w:r>
          </w:p>
          <w:p w:rsidR="00B453BE" w:rsidRDefault="00B453BE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________________ Т.В.Пархомова</w:t>
            </w:r>
          </w:p>
          <w:p w:rsidR="00B453BE" w:rsidRDefault="00B453BE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53B06" w:rsidRPr="00553B06" w:rsidRDefault="00553B06" w:rsidP="00553B06">
      <w:pPr>
        <w:pStyle w:val="a4"/>
        <w:ind w:left="4820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105FA9" w:rsidRPr="00553B06" w:rsidRDefault="00553B06" w:rsidP="00553B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  <w:t>Должностная инструкция учителя-</w:t>
      </w:r>
      <w:r w:rsidR="00105FA9" w:rsidRPr="00553B06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  <w:t xml:space="preserve">логопеда консультационного </w:t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  <w:t>центра</w:t>
      </w:r>
      <w:r w:rsidR="00105FA9" w:rsidRPr="00553B06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  <w:t xml:space="preserve"> </w:t>
      </w:r>
    </w:p>
    <w:p w:rsidR="00105FA9" w:rsidRPr="00553B06" w:rsidRDefault="00553B06" w:rsidP="00553B06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1.</w:t>
      </w:r>
      <w:r w:rsidR="00105FA9" w:rsidRPr="00553B0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Общие положения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1.1. Учитель-логопед консультационного </w:t>
      </w:r>
      <w:r w:rsidR="00B3194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центра (далее КЦ</w:t>
      </w: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) назначается и освобождается от должности заведующим ДОУ.</w:t>
      </w:r>
    </w:p>
    <w:p w:rsidR="00B31943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1.2. Учитель-логопед должен иметь высшее </w:t>
      </w:r>
      <w:r w:rsidRPr="001220A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дефектологическое</w:t>
      </w: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образование.                               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1.3. Учитель-логопед подчиняется непосредственно заведующему ДОУ.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1.4. В своей деятельности учитель-логопед руководствуется: Конституцией Российской Федерации, законом Российской Федерации «Об образовании в РФ», Семейным кодексом Российской Федерации, указами Президента Российской Федерации, решениями Правительства Российской Федерации, и решениями Правительства Региона и органов управления образованием всех уровней по вопросам образования и воспитания обучающихся; положениями возрастной и специальной педагогики и психологии, методами и приемами предупреждения и исправления отклонений в</w:t>
      </w:r>
      <w:r w:rsidR="00B3194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развитии обучающихся, анатомо-</w:t>
      </w: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физиологическими и клиническими основами дефектологии;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детского сада (в том числе Правилами внутреннего трудового распорядка, приказами и распоряжениями заведующей ДОУ, настоящей должностной инструкцией), трудовым договором. </w:t>
      </w:r>
      <w:r w:rsidR="00B31943"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Учитель-логопед </w:t>
      </w: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соблюдает Конвенцию о правах ребенка.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105FA9" w:rsidRPr="00B31943" w:rsidRDefault="00B31943" w:rsidP="00553B06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B3194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2. </w:t>
      </w:r>
      <w:r w:rsidR="00105FA9" w:rsidRPr="00B3194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Должностные обязанности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Учитель-логопед выполняет следующие должностные обязанности:</w:t>
      </w:r>
    </w:p>
    <w:p w:rsidR="00105FA9" w:rsidRPr="00553B06" w:rsidRDefault="00105FA9" w:rsidP="00B31943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2.1. Анализирует факторы, влияющие на отклонения в развитии у детей,</w:t>
      </w:r>
      <w:r w:rsidR="00B31943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перспективные возможности в области осуществления коррекции отклонения в развитии у детей.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2.2. Консультирует родителей (законных представителей) несовершеннолетних обучающихся и педагогов по применению специальных методов и приемов оказания помощи детям, имеющим отклонения в развитии;</w:t>
      </w:r>
    </w:p>
    <w:p w:rsidR="00105FA9" w:rsidRPr="00553B06" w:rsidRDefault="00B31943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2.3. О</w:t>
      </w:r>
      <w:r w:rsidR="00105FA9"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беспечивает: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ведение необходимой документации и представление необходимой отчетности;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проведение индивидуальных консультаций по вопросам речевого развития;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- осуществление связи с родителями (законными представителями) детей, имеющих отклонения в развитии;</w:t>
      </w:r>
    </w:p>
    <w:p w:rsidR="00105FA9" w:rsidRPr="00553B06" w:rsidRDefault="00B31943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2.4. О</w:t>
      </w:r>
      <w:r w:rsidR="00105FA9"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формляет: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необходимую документацию по установленной форме.</w:t>
      </w:r>
    </w:p>
    <w:p w:rsidR="00B31943" w:rsidRDefault="00B31943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105FA9" w:rsidRPr="00B31943" w:rsidRDefault="00B31943" w:rsidP="00553B06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B3194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3.</w:t>
      </w:r>
      <w:r w:rsidR="006C453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  <w:r w:rsidR="00105FA9" w:rsidRPr="00B3194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Права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Учитель-логопед имеет право в пределах своей компетенции: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3.1. Принимать участие в разработке </w:t>
      </w:r>
      <w:r w:rsidR="006C45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политики и стратегии развития КЦ</w:t>
      </w: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 в создании соответствующих стратегических документов.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3.2. Участвовать в работе Педагогического Совета ДОУ,  в принятии решений Педагогического совета и любых других коллегиальных органов управления.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>3.3. Повышать свою квалификацию.</w:t>
      </w:r>
    </w:p>
    <w:p w:rsidR="00105FA9" w:rsidRPr="006C4538" w:rsidRDefault="006C4538" w:rsidP="00553B06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6C453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Ответственность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Учитель-логопед несет ответственность: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4.1.За неисполнение или ненадлежащее исполнение без уважительных причин Устава и законных распоряжений заведующего ДОУ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учитель-логопед несет дисциплинарную ответственность в порядке, определенном трудовым законодательством.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4.2. За применение, в том числе однократное, методов воспитания, связанных с физическим и (или) психическим насилием над личностью ребенка, учитель-логопед может быть освобожден от занимаемой должности в соответствии с трудовым законодательством и Законом Российской Федерации «Об образовании в РФ».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4.3. За нарушение правил пожарной безопасности, охраны труда, санитарно-гигиенических правил учитель-логопед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05FA9" w:rsidRPr="00553B06" w:rsidRDefault="006C4538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4.4. За причинение КЦ</w:t>
      </w:r>
      <w:r w:rsidR="00105FA9"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учитель-логопед несет материальную ответственность в порядке и в пределах, установленных трудовым и (или) гражданским законодательством.</w:t>
      </w:r>
    </w:p>
    <w:p w:rsidR="006C4538" w:rsidRDefault="006C4538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105FA9" w:rsidRPr="006C4538" w:rsidRDefault="006C4538" w:rsidP="00553B06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6C453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5. Взаимоотношения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Связи по должности. Учитель-логопед: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5.1. Представляет своему непосредственному руководителю письменный отчет о своей деятельности один раз в год, в конце учебного года.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5.2. Получает от заведующего ДОУ информацию нормативно-правового характера, знакомится под расписку с соответствующими документами.</w:t>
      </w:r>
    </w:p>
    <w:p w:rsidR="00105FA9" w:rsidRPr="00553B06" w:rsidRDefault="00105FA9" w:rsidP="00553B0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5.3. Систематически обменивается информацией по вопросам, входящим в свою компетенцию, с педагогическими работн</w:t>
      </w:r>
      <w:r w:rsid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иками, работающими в условиях КЦ</w:t>
      </w:r>
      <w:r w:rsidRPr="00553B0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105FA9" w:rsidRPr="00553B06" w:rsidRDefault="00105FA9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  <w:r w:rsidRPr="00553B06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  <w:t> </w:t>
      </w:r>
    </w:p>
    <w:p w:rsidR="00105FA9" w:rsidRPr="00B453BE" w:rsidRDefault="00105FA9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  <w:r w:rsidRPr="00B453BE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B453BE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  <w:t>ознакомлен</w:t>
      </w:r>
      <w:proofErr w:type="gramEnd"/>
      <w:r w:rsidRPr="00B453BE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  <w:t>:</w:t>
      </w:r>
    </w:p>
    <w:p w:rsidR="00105FA9" w:rsidRPr="00B453BE" w:rsidRDefault="00105FA9" w:rsidP="00251C85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B453BE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251C85" w:rsidRPr="00B453BE" w:rsidRDefault="00105FA9" w:rsidP="00251C85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B453BE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_________________________</w:t>
      </w:r>
      <w:r w:rsidR="00251C85" w:rsidRPr="00B453BE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____________________               ____________</w:t>
      </w:r>
    </w:p>
    <w:p w:rsidR="00105FA9" w:rsidRPr="00251C85" w:rsidRDefault="00251C85" w:rsidP="00251C85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       </w:t>
      </w:r>
      <w:r w:rsidR="00105FA9"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Ф.И.О.</w:t>
      </w:r>
      <w:r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                                                   (подпись)                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     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(дата)</w:t>
      </w:r>
    </w:p>
    <w:p w:rsidR="00105FA9" w:rsidRPr="00251C85" w:rsidRDefault="00105FA9" w:rsidP="00251C85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 </w:t>
      </w:r>
    </w:p>
    <w:p w:rsidR="00251C85" w:rsidRDefault="00251C85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251C85" w:rsidRDefault="00251C85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251C85" w:rsidRDefault="00251C85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251C85" w:rsidRDefault="00251C85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251C85" w:rsidRDefault="00251C85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251C85" w:rsidRDefault="00251C85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sectPr w:rsidR="00251C85" w:rsidSect="00553B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D9"/>
    <w:multiLevelType w:val="multilevel"/>
    <w:tmpl w:val="AFB67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003"/>
    <w:multiLevelType w:val="multilevel"/>
    <w:tmpl w:val="5BB0C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5634B"/>
    <w:multiLevelType w:val="multilevel"/>
    <w:tmpl w:val="09462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52E58"/>
    <w:multiLevelType w:val="multilevel"/>
    <w:tmpl w:val="476E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E6F80"/>
    <w:multiLevelType w:val="multilevel"/>
    <w:tmpl w:val="80D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D5D19"/>
    <w:multiLevelType w:val="multilevel"/>
    <w:tmpl w:val="C898F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F3EAA"/>
    <w:multiLevelType w:val="multilevel"/>
    <w:tmpl w:val="662C3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941DA"/>
    <w:multiLevelType w:val="multilevel"/>
    <w:tmpl w:val="32D21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D7AD9"/>
    <w:multiLevelType w:val="multilevel"/>
    <w:tmpl w:val="6BEE1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A4E5D"/>
    <w:multiLevelType w:val="multilevel"/>
    <w:tmpl w:val="142C5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C073D"/>
    <w:multiLevelType w:val="multilevel"/>
    <w:tmpl w:val="C68C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61125"/>
    <w:multiLevelType w:val="multilevel"/>
    <w:tmpl w:val="E0F82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072E5"/>
    <w:multiLevelType w:val="multilevel"/>
    <w:tmpl w:val="F8E63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E5DAE"/>
    <w:multiLevelType w:val="multilevel"/>
    <w:tmpl w:val="45426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93160"/>
    <w:multiLevelType w:val="multilevel"/>
    <w:tmpl w:val="CC7C6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336DD"/>
    <w:multiLevelType w:val="multilevel"/>
    <w:tmpl w:val="DB1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30680"/>
    <w:multiLevelType w:val="multilevel"/>
    <w:tmpl w:val="0E948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E2D56"/>
    <w:multiLevelType w:val="multilevel"/>
    <w:tmpl w:val="DF8A4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066C9"/>
    <w:multiLevelType w:val="multilevel"/>
    <w:tmpl w:val="D03C1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C3DC2"/>
    <w:multiLevelType w:val="multilevel"/>
    <w:tmpl w:val="F4761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919E5"/>
    <w:multiLevelType w:val="multilevel"/>
    <w:tmpl w:val="25F69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B3754"/>
    <w:multiLevelType w:val="multilevel"/>
    <w:tmpl w:val="B6AC5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43B05"/>
    <w:multiLevelType w:val="multilevel"/>
    <w:tmpl w:val="F29C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95763"/>
    <w:multiLevelType w:val="multilevel"/>
    <w:tmpl w:val="7452D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936A4"/>
    <w:multiLevelType w:val="multilevel"/>
    <w:tmpl w:val="FD847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32E1D"/>
    <w:multiLevelType w:val="multilevel"/>
    <w:tmpl w:val="A0DE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20201"/>
    <w:multiLevelType w:val="multilevel"/>
    <w:tmpl w:val="2F30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21B1C"/>
    <w:multiLevelType w:val="multilevel"/>
    <w:tmpl w:val="91CA9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60587"/>
    <w:multiLevelType w:val="multilevel"/>
    <w:tmpl w:val="8B8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D6B5F"/>
    <w:multiLevelType w:val="multilevel"/>
    <w:tmpl w:val="C87AA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3747DF"/>
    <w:multiLevelType w:val="multilevel"/>
    <w:tmpl w:val="C2E2CA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7C517CA4"/>
    <w:multiLevelType w:val="multilevel"/>
    <w:tmpl w:val="0442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20"/>
  </w:num>
  <w:num w:numId="5">
    <w:abstractNumId w:val="17"/>
  </w:num>
  <w:num w:numId="6">
    <w:abstractNumId w:val="15"/>
  </w:num>
  <w:num w:numId="7">
    <w:abstractNumId w:val="11"/>
  </w:num>
  <w:num w:numId="8">
    <w:abstractNumId w:val="29"/>
  </w:num>
  <w:num w:numId="9">
    <w:abstractNumId w:val="7"/>
  </w:num>
  <w:num w:numId="10">
    <w:abstractNumId w:val="21"/>
  </w:num>
  <w:num w:numId="11">
    <w:abstractNumId w:val="22"/>
  </w:num>
  <w:num w:numId="12">
    <w:abstractNumId w:val="28"/>
  </w:num>
  <w:num w:numId="13">
    <w:abstractNumId w:val="9"/>
  </w:num>
  <w:num w:numId="14">
    <w:abstractNumId w:val="24"/>
  </w:num>
  <w:num w:numId="15">
    <w:abstractNumId w:val="14"/>
  </w:num>
  <w:num w:numId="16">
    <w:abstractNumId w:val="18"/>
  </w:num>
  <w:num w:numId="17">
    <w:abstractNumId w:val="10"/>
  </w:num>
  <w:num w:numId="18">
    <w:abstractNumId w:val="25"/>
  </w:num>
  <w:num w:numId="19">
    <w:abstractNumId w:val="19"/>
  </w:num>
  <w:num w:numId="20">
    <w:abstractNumId w:val="13"/>
  </w:num>
  <w:num w:numId="21">
    <w:abstractNumId w:val="0"/>
  </w:num>
  <w:num w:numId="22">
    <w:abstractNumId w:val="12"/>
  </w:num>
  <w:num w:numId="23">
    <w:abstractNumId w:val="31"/>
  </w:num>
  <w:num w:numId="24">
    <w:abstractNumId w:val="4"/>
  </w:num>
  <w:num w:numId="25">
    <w:abstractNumId w:val="16"/>
  </w:num>
  <w:num w:numId="26">
    <w:abstractNumId w:val="5"/>
  </w:num>
  <w:num w:numId="27">
    <w:abstractNumId w:val="3"/>
  </w:num>
  <w:num w:numId="28">
    <w:abstractNumId w:val="6"/>
  </w:num>
  <w:num w:numId="29">
    <w:abstractNumId w:val="26"/>
  </w:num>
  <w:num w:numId="30">
    <w:abstractNumId w:val="27"/>
  </w:num>
  <w:num w:numId="31">
    <w:abstractNumId w:va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A9"/>
    <w:rsid w:val="00077B46"/>
    <w:rsid w:val="000B247B"/>
    <w:rsid w:val="000C22E6"/>
    <w:rsid w:val="00105FA9"/>
    <w:rsid w:val="001220A1"/>
    <w:rsid w:val="00122E03"/>
    <w:rsid w:val="001F6C33"/>
    <w:rsid w:val="00251C85"/>
    <w:rsid w:val="00277655"/>
    <w:rsid w:val="002C0028"/>
    <w:rsid w:val="00314CE1"/>
    <w:rsid w:val="00364019"/>
    <w:rsid w:val="0046603C"/>
    <w:rsid w:val="00486E66"/>
    <w:rsid w:val="004E30F0"/>
    <w:rsid w:val="00553B06"/>
    <w:rsid w:val="005A039F"/>
    <w:rsid w:val="006327E8"/>
    <w:rsid w:val="006358D2"/>
    <w:rsid w:val="00645960"/>
    <w:rsid w:val="006B1696"/>
    <w:rsid w:val="006B2BF4"/>
    <w:rsid w:val="006C4538"/>
    <w:rsid w:val="006F1FAE"/>
    <w:rsid w:val="00724180"/>
    <w:rsid w:val="00782482"/>
    <w:rsid w:val="007A5EE5"/>
    <w:rsid w:val="007E13A5"/>
    <w:rsid w:val="00807767"/>
    <w:rsid w:val="008971B4"/>
    <w:rsid w:val="00906366"/>
    <w:rsid w:val="0095309B"/>
    <w:rsid w:val="00A16E1F"/>
    <w:rsid w:val="00A455C9"/>
    <w:rsid w:val="00AB57BE"/>
    <w:rsid w:val="00AE0618"/>
    <w:rsid w:val="00B31943"/>
    <w:rsid w:val="00B3687C"/>
    <w:rsid w:val="00B421DA"/>
    <w:rsid w:val="00B453BE"/>
    <w:rsid w:val="00C008E8"/>
    <w:rsid w:val="00C03EFF"/>
    <w:rsid w:val="00C81070"/>
    <w:rsid w:val="00C96CB2"/>
    <w:rsid w:val="00D51AEB"/>
    <w:rsid w:val="00D85932"/>
    <w:rsid w:val="00DA05DF"/>
    <w:rsid w:val="00DA5C8C"/>
    <w:rsid w:val="00E85C1A"/>
    <w:rsid w:val="00EE46D9"/>
    <w:rsid w:val="00F60021"/>
    <w:rsid w:val="00F804E9"/>
    <w:rsid w:val="00F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paragraph" w:styleId="1">
    <w:name w:val="heading 1"/>
    <w:basedOn w:val="a"/>
    <w:link w:val="10"/>
    <w:uiPriority w:val="9"/>
    <w:qFormat/>
    <w:rsid w:val="00105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5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05FA9"/>
    <w:rPr>
      <w:b/>
      <w:bCs/>
    </w:rPr>
  </w:style>
  <w:style w:type="paragraph" w:styleId="a4">
    <w:name w:val="No Spacing"/>
    <w:qFormat/>
    <w:rsid w:val="006358D2"/>
    <w:pPr>
      <w:spacing w:after="0" w:line="240" w:lineRule="auto"/>
    </w:pPr>
  </w:style>
  <w:style w:type="table" w:styleId="a5">
    <w:name w:val="Table Grid"/>
    <w:basedOn w:val="a1"/>
    <w:uiPriority w:val="59"/>
    <w:rsid w:val="00B4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48</cp:revision>
  <cp:lastPrinted>2019-12-02T13:31:00Z</cp:lastPrinted>
  <dcterms:created xsi:type="dcterms:W3CDTF">2019-09-12T07:47:00Z</dcterms:created>
  <dcterms:modified xsi:type="dcterms:W3CDTF">2019-12-03T08:49:00Z</dcterms:modified>
</cp:coreProperties>
</file>